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  <w:bookmarkStart w:id="0" w:name="_GoBack"/>
      <w:bookmarkEnd w:id="0"/>
      <w:r w:rsidRPr="00F1694F">
        <w:rPr>
          <w:rFonts w:ascii="Times New Roman" w:hAnsi="Times New Roman"/>
          <w:b/>
          <w:sz w:val="36"/>
          <w:szCs w:val="44"/>
        </w:rPr>
        <w:t xml:space="preserve">PROTOKOL </w:t>
      </w:r>
      <w:r w:rsidR="00411112">
        <w:rPr>
          <w:rFonts w:ascii="Times New Roman" w:hAnsi="Times New Roman"/>
          <w:b/>
          <w:sz w:val="36"/>
          <w:szCs w:val="44"/>
        </w:rPr>
        <w:t xml:space="preserve">O </w:t>
      </w:r>
      <w:r w:rsidR="00E33820">
        <w:rPr>
          <w:rFonts w:ascii="Times New Roman" w:hAnsi="Times New Roman"/>
          <w:b/>
          <w:sz w:val="36"/>
          <w:szCs w:val="44"/>
        </w:rPr>
        <w:t>HODNOCENÍ V </w:t>
      </w:r>
      <w:r w:rsidRPr="00F1694F">
        <w:rPr>
          <w:rFonts w:ascii="Times New Roman" w:hAnsi="Times New Roman"/>
          <w:b/>
          <w:sz w:val="36"/>
          <w:szCs w:val="44"/>
        </w:rPr>
        <w:t>NÁHRADNÍ</w:t>
      </w:r>
      <w:r w:rsidR="00E33820">
        <w:rPr>
          <w:rFonts w:ascii="Times New Roman" w:hAnsi="Times New Roman"/>
          <w:b/>
          <w:sz w:val="36"/>
          <w:szCs w:val="44"/>
        </w:rPr>
        <w:t>M TERMÍNU</w:t>
      </w:r>
    </w:p>
    <w:p w:rsidR="00F1694F" w:rsidRP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</w:p>
    <w:p w:rsidR="00A129F2" w:rsidRPr="00A129F2" w:rsidRDefault="00E33820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Třída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A129F2"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F1694F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</w:t>
      </w:r>
      <w:r w:rsidR="00E33820">
        <w:rPr>
          <w:rFonts w:ascii="Times New Roman" w:hAnsi="Times New Roman"/>
          <w:sz w:val="24"/>
          <w:szCs w:val="24"/>
        </w:rPr>
        <w:t>:</w:t>
      </w:r>
      <w:r w:rsidR="00E33820">
        <w:rPr>
          <w:rFonts w:ascii="Times New Roman" w:hAnsi="Times New Roman"/>
          <w:sz w:val="24"/>
          <w:szCs w:val="24"/>
        </w:rPr>
        <w:tab/>
      </w:r>
      <w:r w:rsidR="00E33820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E33820">
        <w:rPr>
          <w:rFonts w:ascii="Times New Roman" w:hAnsi="Times New Roman"/>
          <w:sz w:val="24"/>
          <w:szCs w:val="24"/>
        </w:rPr>
        <w:t>Školní rok</w:t>
      </w:r>
      <w:r w:rsidR="004E0F87">
        <w:rPr>
          <w:rFonts w:ascii="Times New Roman" w:hAnsi="Times New Roman"/>
          <w:sz w:val="24"/>
          <w:szCs w:val="24"/>
        </w:rPr>
        <w:t>:</w:t>
      </w: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Období:</w:t>
      </w:r>
    </w:p>
    <w:p w:rsidR="004E0F87" w:rsidRDefault="004E0F87" w:rsidP="00F16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F1694F">
        <w:rPr>
          <w:rFonts w:ascii="Times New Roman" w:hAnsi="Times New Roman"/>
          <w:sz w:val="24"/>
          <w:szCs w:val="24"/>
        </w:rPr>
        <w:t>________</w:t>
      </w:r>
    </w:p>
    <w:p w:rsidR="00F1694F" w:rsidRDefault="00F1694F" w:rsidP="004E0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0F87" w:rsidRDefault="00E33820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Iniciály hodnotícího učitele</w:t>
      </w:r>
      <w:r w:rsidR="00F169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E33820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E33820" w:rsidP="00E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Průběžné známky: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E33820" w:rsidRPr="00A129F2" w:rsidTr="006901E9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E33820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E33820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E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Default="002D01B7" w:rsidP="00C67C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F1694F" w:rsidRDefault="00F1694F" w:rsidP="00F1694F">
      <w:pPr>
        <w:rPr>
          <w:rFonts w:ascii="Times New Roman" w:hAnsi="Times New Roman"/>
          <w:sz w:val="18"/>
          <w:szCs w:val="18"/>
        </w:rPr>
      </w:pPr>
    </w:p>
    <w:p w:rsidR="00E33820" w:rsidRDefault="00E33820" w:rsidP="00E338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Iniciály hodnotícího učitele: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AC0D79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Průběžné známky: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E33820" w:rsidRPr="00A129F2" w:rsidTr="00AC0D79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AC0D79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AC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Pr="00F1694F" w:rsidRDefault="00F1694F" w:rsidP="00F1694F">
      <w:pPr>
        <w:rPr>
          <w:rFonts w:ascii="Times New Roman" w:hAnsi="Times New Roman"/>
          <w:sz w:val="18"/>
          <w:szCs w:val="18"/>
        </w:rPr>
      </w:pPr>
    </w:p>
    <w:sectPr w:rsidR="00F1694F" w:rsidRPr="00F1694F" w:rsidSect="004E0F87">
      <w:headerReference w:type="default" r:id="rId7"/>
      <w:footerReference w:type="default" r:id="rId8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34" w:rsidRDefault="00333634" w:rsidP="003D57B8">
      <w:pPr>
        <w:spacing w:after="0" w:line="240" w:lineRule="auto"/>
      </w:pPr>
      <w:r>
        <w:separator/>
      </w:r>
    </w:p>
  </w:endnote>
  <w:endnote w:type="continuationSeparator" w:id="0">
    <w:p w:rsidR="00333634" w:rsidRDefault="00333634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B8" w:rsidRDefault="00C67CA2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34" w:rsidRDefault="00333634" w:rsidP="003D57B8">
      <w:pPr>
        <w:spacing w:after="0" w:line="240" w:lineRule="auto"/>
      </w:pPr>
      <w:r>
        <w:separator/>
      </w:r>
    </w:p>
  </w:footnote>
  <w:footnote w:type="continuationSeparator" w:id="0">
    <w:p w:rsidR="00333634" w:rsidRDefault="00333634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4E0F87" w:rsidTr="00324712">
      <w:tc>
        <w:tcPr>
          <w:tcW w:w="1594" w:type="dxa"/>
        </w:tcPr>
        <w:p w:rsidR="004E0F87" w:rsidRDefault="00C67CA2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0F87">
            <w:rPr>
              <w:b/>
              <w:position w:val="20"/>
              <w:sz w:val="32"/>
            </w:rPr>
            <w:t xml:space="preserve"> </w:t>
          </w:r>
          <w:r w:rsidR="004E0F87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4E0F87" w:rsidRDefault="00C67CA2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80D7F5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 w:rsidR="004E0F87">
            <w:rPr>
              <w:b/>
              <w:sz w:val="32"/>
            </w:rPr>
            <w:t>Střední škola technická a řemeslná Nový Bydžov</w:t>
          </w:r>
        </w:p>
        <w:p w:rsidR="004E0F87" w:rsidRDefault="004E0F87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A129F2" w:rsidRDefault="00A129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4"/>
    <w:rsid w:val="000D4107"/>
    <w:rsid w:val="002D01B7"/>
    <w:rsid w:val="00333634"/>
    <w:rsid w:val="003D57B8"/>
    <w:rsid w:val="00411112"/>
    <w:rsid w:val="004E0F87"/>
    <w:rsid w:val="004E532B"/>
    <w:rsid w:val="006A0B8B"/>
    <w:rsid w:val="007E6504"/>
    <w:rsid w:val="00847451"/>
    <w:rsid w:val="009743DF"/>
    <w:rsid w:val="00A129F2"/>
    <w:rsid w:val="00A335A2"/>
    <w:rsid w:val="00BB1BDA"/>
    <w:rsid w:val="00C67672"/>
    <w:rsid w:val="00C67CA2"/>
    <w:rsid w:val="00E33820"/>
    <w:rsid w:val="00F05B44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creator>Michal Blažej</dc:creator>
  <cp:lastModifiedBy>Admin</cp:lastModifiedBy>
  <cp:revision>2</cp:revision>
  <dcterms:created xsi:type="dcterms:W3CDTF">2022-02-22T08:35:00Z</dcterms:created>
  <dcterms:modified xsi:type="dcterms:W3CDTF">2022-02-22T08:35:00Z</dcterms:modified>
</cp:coreProperties>
</file>